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E0B51" w14:textId="4DE0B648" w:rsidR="001B7AE7" w:rsidRDefault="001B7AE7" w:rsidP="0051455D">
      <w:pPr>
        <w:jc w:val="center"/>
        <w:rPr>
          <w:b/>
          <w:u w:val="single"/>
        </w:rPr>
      </w:pPr>
      <w:r>
        <w:rPr>
          <w:noProof/>
          <w14:ligatures w14:val="standardContextual"/>
        </w:rPr>
        <w:drawing>
          <wp:inline distT="0" distB="0" distL="0" distR="0" wp14:anchorId="40BDD7CD" wp14:editId="4E0C9FAD">
            <wp:extent cx="1819048" cy="914286"/>
            <wp:effectExtent l="0" t="0" r="0" b="635"/>
            <wp:docPr id="120247876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478768" name=""/>
                    <pic:cNvPicPr/>
                  </pic:nvPicPr>
                  <pic:blipFill>
                    <a:blip r:embed="rId7"/>
                    <a:stretch>
                      <a:fillRect/>
                    </a:stretch>
                  </pic:blipFill>
                  <pic:spPr>
                    <a:xfrm>
                      <a:off x="0" y="0"/>
                      <a:ext cx="1819048" cy="914286"/>
                    </a:xfrm>
                    <a:prstGeom prst="rect">
                      <a:avLst/>
                    </a:prstGeom>
                  </pic:spPr>
                </pic:pic>
              </a:graphicData>
            </a:graphic>
          </wp:inline>
        </w:drawing>
      </w:r>
    </w:p>
    <w:p w14:paraId="660B79D6" w14:textId="604F996E" w:rsidR="0051455D" w:rsidRDefault="0051455D" w:rsidP="0051455D">
      <w:pPr>
        <w:jc w:val="center"/>
        <w:rPr>
          <w:b/>
          <w:u w:val="single"/>
        </w:rPr>
      </w:pPr>
      <w:r w:rsidRPr="00B610D7">
        <w:rPr>
          <w:b/>
          <w:u w:val="single"/>
        </w:rPr>
        <w:t>TERMO DE ESCLARECIMENTO E CONSENTIMENTO</w:t>
      </w:r>
      <w:r>
        <w:rPr>
          <w:b/>
          <w:u w:val="single"/>
        </w:rPr>
        <w:t xml:space="preserve"> LIVRE E </w:t>
      </w:r>
      <w:r w:rsidRPr="00B610D7">
        <w:rPr>
          <w:b/>
          <w:u w:val="single"/>
        </w:rPr>
        <w:t xml:space="preserve">INFORMADO PARA </w:t>
      </w:r>
      <w:r>
        <w:rPr>
          <w:b/>
          <w:u w:val="single"/>
        </w:rPr>
        <w:t xml:space="preserve">REALIZAÇÃO DE </w:t>
      </w:r>
      <w:r w:rsidR="00AA0DFE">
        <w:rPr>
          <w:b/>
          <w:u w:val="single"/>
        </w:rPr>
        <w:t>COLETA DE ÓVULOS PARA FERTILIZAÇÃO IN VITRO (FIV)</w:t>
      </w:r>
    </w:p>
    <w:p w14:paraId="614DF03D" w14:textId="77777777" w:rsidR="0051455D" w:rsidRDefault="0051455D" w:rsidP="0051455D">
      <w:pPr>
        <w:jc w:val="both"/>
        <w:rPr>
          <w:b/>
          <w:u w:val="single"/>
        </w:rPr>
      </w:pPr>
    </w:p>
    <w:p w14:paraId="06064AC7" w14:textId="77777777" w:rsidR="0051455D" w:rsidRPr="00F456DA" w:rsidRDefault="0051455D" w:rsidP="0051455D">
      <w:pPr>
        <w:spacing w:after="0" w:line="240" w:lineRule="auto"/>
        <w:jc w:val="both"/>
        <w:rPr>
          <w:b/>
        </w:rPr>
      </w:pPr>
      <w:r w:rsidRPr="00F456DA">
        <w:rPr>
          <w:b/>
        </w:rPr>
        <w:t>Paciente/Responsável:___________________________</w:t>
      </w:r>
      <w:r>
        <w:rPr>
          <w:b/>
        </w:rPr>
        <w:t>___</w:t>
      </w:r>
      <w:r w:rsidRPr="00F456DA">
        <w:rPr>
          <w:b/>
        </w:rPr>
        <w:t>________________________</w:t>
      </w:r>
      <w:r>
        <w:rPr>
          <w:b/>
        </w:rPr>
        <w:t>____</w:t>
      </w:r>
    </w:p>
    <w:p w14:paraId="3A6F5603" w14:textId="77777777" w:rsidR="0051455D" w:rsidRPr="00F456DA" w:rsidRDefault="0051455D" w:rsidP="0051455D">
      <w:pPr>
        <w:spacing w:after="0" w:line="240" w:lineRule="auto"/>
        <w:jc w:val="both"/>
        <w:rPr>
          <w:b/>
        </w:rPr>
      </w:pPr>
      <w:r w:rsidRPr="00F456DA">
        <w:rPr>
          <w:b/>
        </w:rPr>
        <w:t xml:space="preserve"> </w:t>
      </w:r>
    </w:p>
    <w:p w14:paraId="5C4380E3" w14:textId="09B444BD" w:rsidR="0051455D" w:rsidRPr="00F456DA" w:rsidRDefault="0051455D" w:rsidP="0051455D">
      <w:pPr>
        <w:spacing w:after="0" w:line="240" w:lineRule="auto"/>
        <w:jc w:val="both"/>
        <w:rPr>
          <w:b/>
        </w:rPr>
      </w:pPr>
      <w:r w:rsidRPr="00F456DA">
        <w:rPr>
          <w:b/>
        </w:rPr>
        <w:t>C</w:t>
      </w:r>
      <w:r w:rsidR="00092AEA">
        <w:rPr>
          <w:b/>
        </w:rPr>
        <w:t>PF</w:t>
      </w:r>
      <w:r w:rsidRPr="00F456DA">
        <w:rPr>
          <w:b/>
        </w:rPr>
        <w:t>:___________</w:t>
      </w:r>
      <w:r>
        <w:rPr>
          <w:b/>
        </w:rPr>
        <w:t>___________________</w:t>
      </w:r>
      <w:r w:rsidRPr="00F456DA">
        <w:rPr>
          <w:b/>
        </w:rPr>
        <w:t>____ Estado Civil:____</w:t>
      </w:r>
      <w:r>
        <w:rPr>
          <w:b/>
        </w:rPr>
        <w:t>_______</w:t>
      </w:r>
      <w:r w:rsidRPr="00F456DA">
        <w:rPr>
          <w:b/>
        </w:rPr>
        <w:t>____</w:t>
      </w:r>
    </w:p>
    <w:p w14:paraId="24B46F77" w14:textId="77777777" w:rsidR="0051455D" w:rsidRPr="00F456DA" w:rsidRDefault="0051455D" w:rsidP="0051455D">
      <w:pPr>
        <w:spacing w:after="0" w:line="240" w:lineRule="auto"/>
        <w:jc w:val="both"/>
        <w:rPr>
          <w:b/>
        </w:rPr>
      </w:pPr>
    </w:p>
    <w:p w14:paraId="3924EA65" w14:textId="77777777" w:rsidR="0051455D" w:rsidRPr="00F456DA" w:rsidRDefault="0051455D" w:rsidP="0051455D">
      <w:pPr>
        <w:spacing w:after="0" w:line="240" w:lineRule="auto"/>
        <w:jc w:val="both"/>
        <w:rPr>
          <w:b/>
        </w:rPr>
      </w:pPr>
      <w:r w:rsidRPr="00F456DA">
        <w:rPr>
          <w:b/>
        </w:rPr>
        <w:t>Nacionalidade:______</w:t>
      </w:r>
      <w:r>
        <w:rPr>
          <w:b/>
        </w:rPr>
        <w:t>_________________________</w:t>
      </w:r>
      <w:r w:rsidRPr="00F456DA">
        <w:rPr>
          <w:b/>
        </w:rPr>
        <w:t>______ Profissão:___________________</w:t>
      </w:r>
    </w:p>
    <w:p w14:paraId="5840E714" w14:textId="77777777" w:rsidR="0051455D" w:rsidRPr="00F456DA" w:rsidRDefault="0051455D" w:rsidP="0051455D">
      <w:pPr>
        <w:spacing w:after="0" w:line="240" w:lineRule="auto"/>
        <w:jc w:val="both"/>
        <w:rPr>
          <w:b/>
        </w:rPr>
      </w:pPr>
      <w:r w:rsidRPr="00F456DA">
        <w:rPr>
          <w:b/>
        </w:rPr>
        <w:t xml:space="preserve"> </w:t>
      </w:r>
    </w:p>
    <w:p w14:paraId="4CEDC18E" w14:textId="77777777" w:rsidR="0051455D" w:rsidRPr="00F456DA" w:rsidRDefault="0051455D" w:rsidP="0051455D">
      <w:pPr>
        <w:spacing w:after="0" w:line="240" w:lineRule="auto"/>
        <w:jc w:val="both"/>
        <w:rPr>
          <w:b/>
        </w:rPr>
      </w:pPr>
      <w:r w:rsidRPr="00F456DA">
        <w:rPr>
          <w:b/>
        </w:rPr>
        <w:t>Endereço:___________________________</w:t>
      </w:r>
      <w:r>
        <w:rPr>
          <w:b/>
        </w:rPr>
        <w:t>___</w:t>
      </w:r>
      <w:r w:rsidRPr="00F456DA">
        <w:rPr>
          <w:b/>
        </w:rPr>
        <w:t>___________________________________</w:t>
      </w:r>
      <w:r>
        <w:rPr>
          <w:b/>
        </w:rPr>
        <w:t>____</w:t>
      </w:r>
    </w:p>
    <w:p w14:paraId="582755E0" w14:textId="77777777" w:rsidR="0051455D" w:rsidRPr="00F456DA" w:rsidRDefault="0051455D" w:rsidP="0051455D">
      <w:pPr>
        <w:spacing w:after="0" w:line="240" w:lineRule="auto"/>
        <w:jc w:val="both"/>
        <w:rPr>
          <w:b/>
        </w:rPr>
      </w:pPr>
      <w:r w:rsidRPr="00F456DA">
        <w:rPr>
          <w:b/>
        </w:rPr>
        <w:t xml:space="preserve"> </w:t>
      </w:r>
    </w:p>
    <w:p w14:paraId="781664CA" w14:textId="77777777" w:rsidR="0051455D" w:rsidRDefault="0051455D" w:rsidP="0051455D">
      <w:pPr>
        <w:spacing w:after="0" w:line="240" w:lineRule="auto"/>
        <w:jc w:val="both"/>
        <w:rPr>
          <w:b/>
        </w:rPr>
      </w:pPr>
      <w:r w:rsidRPr="00F456DA">
        <w:rPr>
          <w:b/>
        </w:rPr>
        <w:t>Cidade:_________________________</w:t>
      </w:r>
      <w:r>
        <w:rPr>
          <w:b/>
        </w:rPr>
        <w:t>___</w:t>
      </w:r>
      <w:r w:rsidRPr="00F456DA">
        <w:rPr>
          <w:b/>
        </w:rPr>
        <w:t>___Telefone:____________________________</w:t>
      </w:r>
      <w:r>
        <w:rPr>
          <w:b/>
        </w:rPr>
        <w:t>____</w:t>
      </w:r>
      <w:r w:rsidRPr="00F456DA">
        <w:rPr>
          <w:b/>
        </w:rPr>
        <w:t xml:space="preserve"> </w:t>
      </w:r>
    </w:p>
    <w:p w14:paraId="67A6E826" w14:textId="77777777" w:rsidR="00934D03" w:rsidRDefault="00934D03" w:rsidP="0051455D">
      <w:pPr>
        <w:spacing w:after="0" w:line="240" w:lineRule="auto"/>
        <w:jc w:val="both"/>
        <w:rPr>
          <w:b/>
        </w:rPr>
      </w:pPr>
    </w:p>
    <w:p w14:paraId="68506AA6" w14:textId="77777777" w:rsidR="00934D03" w:rsidRDefault="00934D03" w:rsidP="0051455D">
      <w:pPr>
        <w:spacing w:after="0" w:line="240" w:lineRule="auto"/>
        <w:jc w:val="both"/>
        <w:rPr>
          <w:b/>
        </w:rPr>
      </w:pPr>
    </w:p>
    <w:p w14:paraId="27D07080" w14:textId="77777777" w:rsidR="00934D03" w:rsidRPr="002825B0" w:rsidRDefault="00934D03" w:rsidP="00934D03">
      <w:pPr>
        <w:spacing w:after="0" w:line="240" w:lineRule="auto"/>
        <w:jc w:val="both"/>
        <w:rPr>
          <w:b/>
          <w:u w:val="single"/>
        </w:rPr>
      </w:pPr>
      <w:r w:rsidRPr="002825B0">
        <w:rPr>
          <w:b/>
          <w:u w:val="single"/>
        </w:rPr>
        <w:t>Identificação dos Profissionais Responsáveis</w:t>
      </w:r>
    </w:p>
    <w:p w14:paraId="0278B2CC" w14:textId="77777777" w:rsidR="00934D03" w:rsidRDefault="00934D03" w:rsidP="00934D03">
      <w:pPr>
        <w:jc w:val="both"/>
      </w:pPr>
    </w:p>
    <w:p w14:paraId="6B6FFCD8" w14:textId="77777777" w:rsidR="00934D03" w:rsidRPr="00C576D7" w:rsidRDefault="00934D03" w:rsidP="00934D03">
      <w:r w:rsidRPr="00C576D7">
        <w:rPr>
          <w:b/>
        </w:rPr>
        <w:t xml:space="preserve">Médico Principal: Dr(a). </w:t>
      </w:r>
      <w:r w:rsidRPr="00C576D7">
        <w:t>__________________________________________</w:t>
      </w:r>
      <w:r>
        <w:t xml:space="preserve"> C</w:t>
      </w:r>
      <w:r w:rsidRPr="00C576D7">
        <w:rPr>
          <w:b/>
        </w:rPr>
        <w:t>RM</w:t>
      </w:r>
      <w:r>
        <w:rPr>
          <w:b/>
        </w:rPr>
        <w:t>:</w:t>
      </w:r>
      <w:r w:rsidRPr="00C576D7">
        <w:t>__________</w:t>
      </w:r>
    </w:p>
    <w:p w14:paraId="4243E847" w14:textId="77777777" w:rsidR="00934D03" w:rsidRPr="00C576D7" w:rsidRDefault="00934D03" w:rsidP="00934D03">
      <w:r w:rsidRPr="00C576D7">
        <w:rPr>
          <w:b/>
        </w:rPr>
        <w:t xml:space="preserve">Equipe de Auxílio: </w:t>
      </w:r>
      <w:r w:rsidRPr="00C576D7">
        <w:t>(</w:t>
      </w:r>
      <w:r>
        <w:t xml:space="preserve"> </w:t>
      </w:r>
      <w:r w:rsidRPr="00C576D7">
        <w:t xml:space="preserve"> ) Cirurgiões Auxiliares</w:t>
      </w:r>
      <w:r>
        <w:t xml:space="preserve"> ( </w:t>
      </w:r>
      <w:r w:rsidRPr="00C576D7">
        <w:t xml:space="preserve"> ) Anestesiologista</w:t>
      </w:r>
    </w:p>
    <w:p w14:paraId="4232B54C" w14:textId="77777777" w:rsidR="00934D03" w:rsidRPr="00C576D7" w:rsidRDefault="00934D03" w:rsidP="00934D03">
      <w:r w:rsidRPr="00C576D7">
        <w:rPr>
          <w:b/>
        </w:rPr>
        <w:t xml:space="preserve">Nome: </w:t>
      </w:r>
      <w:r w:rsidRPr="00C576D7">
        <w:t>____________________________________________________________</w:t>
      </w:r>
    </w:p>
    <w:p w14:paraId="2E6205B8" w14:textId="77777777" w:rsidR="00934D03" w:rsidRDefault="00934D03" w:rsidP="00934D03">
      <w:pPr>
        <w:jc w:val="both"/>
      </w:pPr>
      <w:r w:rsidRPr="00C576D7">
        <w:rPr>
          <w:b/>
        </w:rPr>
        <w:t xml:space="preserve">CRM: </w:t>
      </w:r>
      <w:r w:rsidRPr="00C576D7">
        <w:t>_________</w:t>
      </w:r>
      <w:r>
        <w:t xml:space="preserve">        </w:t>
      </w:r>
    </w:p>
    <w:p w14:paraId="018226E9" w14:textId="77777777" w:rsidR="00934D03" w:rsidRDefault="00934D03" w:rsidP="00934D03">
      <w:pPr>
        <w:ind w:firstLine="1134"/>
        <w:jc w:val="both"/>
      </w:pPr>
    </w:p>
    <w:p w14:paraId="4FDBAB58" w14:textId="0B14C611" w:rsidR="0051455D" w:rsidRDefault="0051455D" w:rsidP="0051455D">
      <w:pPr>
        <w:spacing w:after="100" w:afterAutospacing="1"/>
        <w:ind w:firstLine="1134"/>
        <w:jc w:val="both"/>
      </w:pPr>
      <w:r>
        <w:t>O objetivo deste Termo de Esclarecimento e Consentimento Livre e Informado, utilizado pel</w:t>
      </w:r>
      <w:r w:rsidR="00025EAA">
        <w:t>os hospitais do</w:t>
      </w:r>
      <w:r>
        <w:t xml:space="preserve"> grupo SANTA JOANA, é esclarecer sobre o procedimento de </w:t>
      </w:r>
      <w:r w:rsidR="00AA0DFE" w:rsidRPr="00AA0DFE">
        <w:t>COLETA DE ÓVULOS PARA FERTILIZAÇÃO IN VITRO (FIV)</w:t>
      </w:r>
      <w:r>
        <w:t xml:space="preserve">, devendo discutir todas as suas dúvidas com seu médico antes de assiná-lo. </w:t>
      </w:r>
    </w:p>
    <w:p w14:paraId="394932EC" w14:textId="77777777" w:rsidR="0051455D" w:rsidRDefault="0051455D" w:rsidP="0051455D">
      <w:pPr>
        <w:spacing w:after="100" w:afterAutospacing="1"/>
        <w:ind w:firstLine="1134"/>
        <w:jc w:val="both"/>
      </w:pPr>
      <w:r>
        <w:t>Além disto, o Hospital, equipe médica, enfermagem e seus funcionários se colocam à total disposição para eventuais dúvidas e esclarecimentos que porventura sejam necessários durante toda a internação.</w:t>
      </w:r>
    </w:p>
    <w:p w14:paraId="48336D69" w14:textId="77777777" w:rsidR="0051455D" w:rsidRDefault="0051455D" w:rsidP="0051455D">
      <w:pPr>
        <w:spacing w:after="100" w:afterAutospacing="1"/>
        <w:ind w:firstLine="1134"/>
        <w:jc w:val="both"/>
      </w:pPr>
      <w:r>
        <w:t>É dever de a paciente ou responsável expressar se compreendeu as orientações e informações recebidas. De todo modo, queremos ter certeza se foi suficientemente esclarecida pelo médico e compreendeu o diagnóstico, riscos e objetivos, além de todas as questões aqui mencionadas, tudo isso, para que possamos contribuir e alcançar o melhor resultado para sua saúde e bem estar e que isto contribua para uma melhor estada em nosso Hospital e uma pronta volta para casa.</w:t>
      </w:r>
    </w:p>
    <w:p w14:paraId="77F941A3" w14:textId="0D174AE0" w:rsidR="0051455D" w:rsidRDefault="0051455D" w:rsidP="0051455D">
      <w:pPr>
        <w:spacing w:after="100" w:afterAutospacing="1"/>
        <w:ind w:firstLine="1134"/>
        <w:jc w:val="both"/>
      </w:pPr>
      <w:r>
        <w:t>Por isso, é essencial o seu entendimento sobre a realização da</w:t>
      </w:r>
      <w:r w:rsidR="00AA0DFE">
        <w:t xml:space="preserve"> </w:t>
      </w:r>
      <w:r w:rsidR="00AA0DFE" w:rsidRPr="00AA0DFE">
        <w:t>COLETA DE ÓVULOS PARA FERTILIZAÇÃO IN VITRO (FIV)</w:t>
      </w:r>
      <w:r>
        <w:t>, seus riscos e ao final, após pleno entendimento, a sua concordância na realização dele.</w:t>
      </w:r>
    </w:p>
    <w:p w14:paraId="08EAFAFC" w14:textId="5A1031CB" w:rsidR="00AA0DFE" w:rsidRDefault="0051455D" w:rsidP="0051455D">
      <w:pPr>
        <w:spacing w:after="100" w:afterAutospacing="1"/>
        <w:ind w:firstLine="1134"/>
        <w:jc w:val="both"/>
      </w:pPr>
      <w:r>
        <w:lastRenderedPageBreak/>
        <w:t>Portanto, declara a paciente/responsável estar plenamente consciente que</w:t>
      </w:r>
      <w:r w:rsidR="00AA0DFE">
        <w:t xml:space="preserve"> a </w:t>
      </w:r>
      <w:r w:rsidR="00AA0DFE" w:rsidRPr="00AA0DFE">
        <w:rPr>
          <w:b/>
          <w:bCs/>
          <w:i/>
          <w:iCs/>
        </w:rPr>
        <w:t>coleta de óvulos</w:t>
      </w:r>
      <w:r w:rsidR="00AA0DFE" w:rsidRPr="00AA0DFE">
        <w:t xml:space="preserve"> é um procedimento médico que consiste na retirada de óvulos maduros dos ovários. É uma etapa essencial da Fertilização in vitro (FIV) para que a fertilização ocorra em laboratório, seguida pela transferência dos embriões para o útero. Também é realizada para fins de preservação da fertilidade, permitindo o congelamento de gametas para uso futuro. O procedimento envolve a estimulação ovariana com medicamentos hormonais para desenvolver folículos, acompanhamento ultrassonográfico e exames de sangue para monitorar o crescimento folicular, e a coleta propriamente dita, onde os folículos ovarianos são aspirados com uma agulha fina, guiada por ultrassom e realizada sob sedação. O líquido folicular aspirado é então analisado em laboratório para identificar e preparar os óvulos.</w:t>
      </w:r>
    </w:p>
    <w:p w14:paraId="262E81A3" w14:textId="3A532697" w:rsidR="00AA0DFE" w:rsidRDefault="00AA0DFE" w:rsidP="00AA0DFE">
      <w:pPr>
        <w:spacing w:after="100" w:afterAutospacing="1"/>
        <w:jc w:val="both"/>
      </w:pPr>
      <w:r>
        <w:t>RISCOS E BENEFÍCIOS</w:t>
      </w:r>
    </w:p>
    <w:p w14:paraId="2BA2F215" w14:textId="77777777" w:rsidR="00AA0DFE" w:rsidRDefault="00AA0DFE" w:rsidP="00AA0DFE">
      <w:pPr>
        <w:spacing w:after="100" w:afterAutospacing="1"/>
        <w:jc w:val="both"/>
      </w:pPr>
      <w:r>
        <w:t>Benefícios esperados:</w:t>
      </w:r>
    </w:p>
    <w:p w14:paraId="6A7FB380" w14:textId="61300FD2" w:rsidR="00AA0DFE" w:rsidRDefault="00AA0DFE" w:rsidP="00AA0DFE">
      <w:pPr>
        <w:spacing w:after="100" w:afterAutospacing="1"/>
        <w:jc w:val="both"/>
      </w:pPr>
      <w:r>
        <w:t>A coleta de óvulos é um procedimento de baixo risco, seguro e eficaz que oferece às mulheres a chance de engravidar, seja imediatamente através da FIV, ou no futuro, pela preservação da fertilidade. Permite que mulheres adiem a maternidade por razões pessoais ou médicas, como tratamentos oncológicos, e também possibilita a ovodoação para casais que não possuem óvulos próprios.</w:t>
      </w:r>
    </w:p>
    <w:p w14:paraId="40162631" w14:textId="77777777" w:rsidR="00AA0DFE" w:rsidRDefault="00AA0DFE" w:rsidP="00AA0DFE">
      <w:pPr>
        <w:spacing w:after="100" w:afterAutospacing="1"/>
        <w:jc w:val="both"/>
      </w:pPr>
      <w:r>
        <w:t>Probabilidade de sucesso:</w:t>
      </w:r>
    </w:p>
    <w:p w14:paraId="7746FBD5" w14:textId="0BDBE1AE" w:rsidR="00AA0DFE" w:rsidRDefault="00AA0DFE" w:rsidP="00AA0DFE">
      <w:pPr>
        <w:spacing w:after="100" w:afterAutospacing="1"/>
        <w:jc w:val="both"/>
      </w:pPr>
      <w:r>
        <w:t>Fui informado(a) de que, embora as técnicas médicas modernas sejam avançadas, a medicina não é uma ciência exata e não me foram dadas garantias absolutas sobre os resultados. A probabilidade de sucesso estimada para o meu caso é de 40-60 %.</w:t>
      </w:r>
    </w:p>
    <w:p w14:paraId="79380E24" w14:textId="77777777" w:rsidR="00AA0DFE" w:rsidRDefault="00AA0DFE" w:rsidP="00AA0DFE">
      <w:pPr>
        <w:spacing w:after="100" w:afterAutospacing="1"/>
        <w:jc w:val="both"/>
      </w:pPr>
      <w:r>
        <w:t>Complicações potenciais e Riscos:</w:t>
      </w:r>
    </w:p>
    <w:p w14:paraId="21F64495" w14:textId="466894FA" w:rsidR="00AA0DFE" w:rsidRDefault="00AA0DFE" w:rsidP="00AA0DFE">
      <w:pPr>
        <w:spacing w:after="100" w:afterAutospacing="1"/>
        <w:jc w:val="both"/>
      </w:pPr>
      <w:r>
        <w:t>Fui alertado(a) sobre os riscos gerais de qualquer cirurgia (como infecção, sangramento, trombose, reações anestésicas) e os riscos específicos deste procedimento, que incluem, além dos riscos gerais de infecção e sangramento, a coleta de óvulos pode apresentar as seguintes complicações específicas: Síndrome de Hiperestimulação Ovariana (SHO): Ocorre quando os ovários respondem excessivamente à estimulação hormonal, podendo variar de casos leves (até 20%) com desconforto abdominal e inchaço, a casos moderados (3-6%) e severos (0,5 a 2%), que podem exigir internação e tratamento mais intensivo. Lesão da artéria ilíaca: Uma complicação muito rara, mas grave, que pode exigir cirurgia de emergência (laparotomia) e apresentar sérias consequências. Sangramento ovariano após punção: Embora infrequente (0,5% dos casos), pode requerer internação para observação e, em alguns casos, intervenção cirúrgica para controlar o sangramento. Infecção pós-punção: Descrita em cerca de 0,3% dos casos, pode necessitar de tratamento com antibióticos e, em situações mais graves, intervenção cirúrgica.</w:t>
      </w:r>
    </w:p>
    <w:p w14:paraId="41254056" w14:textId="77777777" w:rsidR="00AA0DFE" w:rsidRDefault="00AA0DFE" w:rsidP="00AA0DFE">
      <w:pPr>
        <w:spacing w:after="100" w:afterAutospacing="1"/>
        <w:jc w:val="both"/>
      </w:pPr>
      <w:r>
        <w:t>Tempo de internação: 1 dia</w:t>
      </w:r>
    </w:p>
    <w:p w14:paraId="626E0459" w14:textId="4D2206F9" w:rsidR="00AA0DFE" w:rsidRDefault="00AA0DFE" w:rsidP="00AA0DFE">
      <w:pPr>
        <w:spacing w:after="100" w:afterAutospacing="1"/>
        <w:jc w:val="both"/>
      </w:pPr>
      <w:r>
        <w:t>Após a coleta de óvulos, é recomendado repouso apenas no dia do procedimento, pois podem ocorrer cólicas e outros sintomas secundários devido ao procedimento e à anestesia. No dia seguinte, a paciente geralmente pode retomar suas atividades habituais.</w:t>
      </w:r>
    </w:p>
    <w:p w14:paraId="7977F8E7" w14:textId="77777777" w:rsidR="00AA0DFE" w:rsidRDefault="00AA0DFE" w:rsidP="00AA0DFE">
      <w:pPr>
        <w:spacing w:after="100" w:afterAutospacing="1"/>
        <w:jc w:val="both"/>
      </w:pPr>
      <w:r>
        <w:t>Consequências do não tratamento:</w:t>
      </w:r>
    </w:p>
    <w:p w14:paraId="00F16190" w14:textId="7A08D70B" w:rsidR="00AA0DFE" w:rsidRDefault="00AA0DFE" w:rsidP="00AA0DFE">
      <w:pPr>
        <w:spacing w:after="100" w:afterAutospacing="1"/>
        <w:jc w:val="both"/>
      </w:pPr>
      <w:r>
        <w:lastRenderedPageBreak/>
        <w:t>Fui esclarecido(a) que caso a coleta de óvulos e o tratamento de Fertilização in vitro (FIV) não sejam realizados, a condição de infertilidade que motivou a busca pelo procedimento persistirá. Isso significa que a paciente continuará enfrentando dificuldades para engravidar naturalmente. A evolução da condição, sem o tratamento, é a manutenção do quadro de infertilidade, sem a possibilidade de concepção através desta técnica de reprodução assistida. Para mulheres que buscam a preservação da fertilidade, a não realização da coleta de óvulos implica na perda da oportunidade de congelar seus gametas, o que pode limitar suas chances de gravidez no futuro, especialmente com o avanço da idade e a consequente diminuição da reserva ovariana e qualidade dos óvulos.</w:t>
      </w:r>
    </w:p>
    <w:p w14:paraId="2171FD08" w14:textId="402EAF84" w:rsidR="0047562B" w:rsidRDefault="00AA0DFE" w:rsidP="00AA0DFE">
      <w:pPr>
        <w:spacing w:after="100" w:afterAutospacing="1"/>
        <w:jc w:val="both"/>
      </w:pPr>
      <w:r>
        <w:t xml:space="preserve">SOBRE </w:t>
      </w:r>
      <w:r w:rsidR="0047562B">
        <w:t xml:space="preserve">OUTRAS </w:t>
      </w:r>
      <w:r>
        <w:t xml:space="preserve">ALTERNATIVAS </w:t>
      </w:r>
    </w:p>
    <w:p w14:paraId="4E412815" w14:textId="0C534B2D" w:rsidR="0047562B" w:rsidRDefault="0047562B" w:rsidP="00AA0DFE">
      <w:pPr>
        <w:spacing w:after="100" w:afterAutospacing="1"/>
        <w:jc w:val="both"/>
      </w:pPr>
      <w:r w:rsidRPr="0047562B">
        <w:t>Opções cirúrgicas:</w:t>
      </w:r>
    </w:p>
    <w:p w14:paraId="32169539" w14:textId="7277C32E" w:rsidR="00AA0DFE" w:rsidRDefault="00AA0DFE" w:rsidP="00AA0DFE">
      <w:pPr>
        <w:spacing w:after="100" w:afterAutospacing="1"/>
        <w:jc w:val="both"/>
      </w:pPr>
      <w:r>
        <w:t>Não existem alternativas cirúrgicas diretas à coleta de óvulos como parte do processo de Fertilização in vitro (FIV). A coleta de óvulos é uma etapa intrínseca à FIV. No entanto, existem procedimentos cirúrgicos que podem tratar as causas subjacentes da infertilidade feminina, potencialmente permitindo a concepção natural ou melhorando as chances de sucesso com outras técnicas de reprodução assistida. Estes incluem: Cirurgias para desobstrução das tubas uterinas (Salpingoplastia/Reanastomose tubária): Para casos de infertilidade causada por obstrução das trompas de Falópio, que podem ser corrigidas cirurgicamente para permitir o encontro do óvulo com o espermatozoide. Miomectomia: Remoção cirúrgica de miomas uterinos que podem estar dificultando a implantação do embrião ou alterando a cavidade uterina. Cirurgia para Endometriose: Remoção de lesões de endometriose que afetam a fertilidade, podendo melhorar as chances de gravidez natural ou o sucesso de tratamentos de reprodução assistida.</w:t>
      </w:r>
    </w:p>
    <w:p w14:paraId="27677F2E" w14:textId="77777777" w:rsidR="00AA0DFE" w:rsidRDefault="00AA0DFE" w:rsidP="00AA0DFE">
      <w:pPr>
        <w:spacing w:after="100" w:afterAutospacing="1"/>
        <w:jc w:val="both"/>
      </w:pPr>
      <w:r>
        <w:t>Opções não cirúrgicas (clínicas, medicamentosas, conservadoras):</w:t>
      </w:r>
    </w:p>
    <w:p w14:paraId="2C9C9D31" w14:textId="22FC53A3" w:rsidR="0047562B" w:rsidRDefault="00AA0DFE" w:rsidP="0051455D">
      <w:pPr>
        <w:spacing w:after="100" w:afterAutospacing="1"/>
        <w:jc w:val="both"/>
      </w:pPr>
      <w:r>
        <w:t>Para casais que enfrentam infertilidade, existem diversas alternativas não cirúrgicas que podem ser consideradas antes ou em vez da Fertilização in vitro (FIV) e da coleta de óvulos, dependendo da causa da infertilidade. As principais incluem: Indução da Ovulação: Tratamento medicamentoso que utiliza hormônios para estimular os ovários a produzirem e liberarem óvulos. É frequentemente indicada para mulheres com distúrbios ovulatórios, como a Síndrome dos Ovários Policísticos (SOP). Medicamentos como citrato de clomifeno ou letrozol são comumente utilizados. Inseminação Intrauterina (IIU): Após a indução da ovulação, espermatozoides previamente selecionados e capacitados em laboratório são introduzidos diretamente no útero da mulher no período fértil. É uma opção para casos de infertilidade masculina leve, problemas cervicais ou infertilidade sem causa aparente. Coito Programado: Consiste no acompanhamento do ciclo menstrual da mulher para identificar o período fértil e orientar as relações sexuais, otimizando as chances de concepção natural. Pode ser combinado com a indução da ovulação. Tratamentos para condições subjacentes: Em alguns casos, a infertilidade pode ser causada por condições médicas que podem ser tratadas clinicamente, como desequilíbrios hormonais ou infecções. Adoção ou Barriga de Aluguel: Embora não sejam tratamentos médicos para a infertilidade, são alternativas para a formação de uma família quando a concepção biológica não é possível ou desejada.</w:t>
      </w:r>
    </w:p>
    <w:p w14:paraId="50111CAF" w14:textId="14CD92F5" w:rsidR="0051455D" w:rsidRDefault="0051455D" w:rsidP="0047562B">
      <w:pPr>
        <w:spacing w:after="100" w:afterAutospacing="1"/>
        <w:ind w:firstLine="1134"/>
        <w:jc w:val="both"/>
      </w:pPr>
      <w:r>
        <w:t>Caso necessário</w:t>
      </w:r>
      <w:r w:rsidR="0047562B">
        <w:t xml:space="preserve"> a coleta de material ou “biópsia”</w:t>
      </w:r>
      <w:r>
        <w:t xml:space="preserve">, autorizo o exame anatomopatológico do material obtido, assim como citopatológico ou cultura: de material, peças cirúrgicas, órgão, amostra de tecido, fluidos corpóreos, autópsias ou imuno-histoquímica </w:t>
      </w:r>
      <w:r>
        <w:lastRenderedPageBreak/>
        <w:t>solicitados pelo médico(a) e/ou equipe que acompanha meu caso. (Resolução CFM nº 2.169 de 30 de outubro de 2017).</w:t>
      </w:r>
    </w:p>
    <w:p w14:paraId="3B8640D6" w14:textId="77777777" w:rsidR="0051455D" w:rsidRDefault="0051455D" w:rsidP="0051455D">
      <w:pPr>
        <w:spacing w:after="0"/>
        <w:rPr>
          <w:rFonts w:cstheme="minorHAnsi"/>
          <w:b/>
          <w:bCs/>
          <w:color w:val="000000"/>
        </w:rPr>
      </w:pPr>
      <w:bookmarkStart w:id="0" w:name="_Hlk60754455"/>
      <w:r w:rsidRPr="001B75A4">
        <w:rPr>
          <w:rFonts w:cstheme="minorHAnsi"/>
          <w:b/>
          <w:bCs/>
          <w:noProof/>
          <w:color w:val="000000"/>
        </w:rPr>
        <mc:AlternateContent>
          <mc:Choice Requires="wps">
            <w:drawing>
              <wp:anchor distT="45720" distB="45720" distL="114300" distR="114300" simplePos="0" relativeHeight="251659264" behindDoc="0" locked="0" layoutInCell="1" allowOverlap="1" wp14:anchorId="2A023460" wp14:editId="31A01D58">
                <wp:simplePos x="0" y="0"/>
                <wp:positionH relativeFrom="column">
                  <wp:posOffset>5715</wp:posOffset>
                </wp:positionH>
                <wp:positionV relativeFrom="paragraph">
                  <wp:posOffset>30480</wp:posOffset>
                </wp:positionV>
                <wp:extent cx="238125" cy="161925"/>
                <wp:effectExtent l="0" t="0" r="28575" b="2857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71D2AACE" w14:textId="77777777" w:rsidR="0051455D" w:rsidRDefault="0051455D" w:rsidP="005145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023460" id="_x0000_t202" coordsize="21600,21600" o:spt="202" path="m,l,21600r21600,l21600,xe">
                <v:stroke joinstyle="miter"/>
                <v:path gradientshapeok="t" o:connecttype="rect"/>
              </v:shapetype>
              <v:shape id="Caixa de Texto 2" o:spid="_x0000_s1026" type="#_x0000_t202" style="position:absolute;margin-left:.45pt;margin-top:2.4pt;width:18.75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11DAIAAB4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">
                <v:textbox>
                  <w:txbxContent>
                    <w:p w14:paraId="71D2AACE" w14:textId="77777777" w:rsidR="0051455D" w:rsidRDefault="0051455D" w:rsidP="0051455D"/>
                  </w:txbxContent>
                </v:textbox>
                <w10:wrap type="square"/>
              </v:shape>
            </w:pict>
          </mc:Fallback>
        </mc:AlternateContent>
      </w:r>
      <w:r w:rsidRPr="001B75A4">
        <w:rPr>
          <w:rFonts w:cstheme="minorHAnsi"/>
          <w:b/>
          <w:bCs/>
          <w:color w:val="000000"/>
        </w:rPr>
        <w:t>LABORATÓRIO DE PATOLOGIA CIRÚRGICA DR. FERDINANDO Q. COSTA LTDA.  </w:t>
      </w:r>
    </w:p>
    <w:p w14:paraId="287234B9" w14:textId="77777777" w:rsidR="0051455D" w:rsidRPr="001B75A4" w:rsidRDefault="0051455D" w:rsidP="0051455D">
      <w:pPr>
        <w:spacing w:after="0"/>
        <w:rPr>
          <w:rFonts w:cstheme="minorHAnsi"/>
          <w:b/>
          <w:bCs/>
          <w:color w:val="000000"/>
        </w:rPr>
      </w:pPr>
      <w:r w:rsidRPr="001B75A4">
        <w:rPr>
          <w:rFonts w:cstheme="minorHAnsi"/>
          <w:color w:val="000000"/>
        </w:rPr>
        <w:t>R</w:t>
      </w:r>
      <w:r>
        <w:rPr>
          <w:rFonts w:cstheme="minorHAnsi"/>
          <w:color w:val="000000"/>
        </w:rPr>
        <w:t>ua Doutor José de Queirós Aranha,</w:t>
      </w:r>
      <w:r w:rsidRPr="001B75A4">
        <w:rPr>
          <w:rFonts w:cstheme="minorHAnsi"/>
          <w:color w:val="000000"/>
        </w:rPr>
        <w:t xml:space="preserve"> 376 – </w:t>
      </w:r>
      <w:r>
        <w:rPr>
          <w:rFonts w:cstheme="minorHAnsi"/>
          <w:color w:val="000000"/>
        </w:rPr>
        <w:t>Aclimação</w:t>
      </w:r>
      <w:r w:rsidRPr="001B75A4">
        <w:rPr>
          <w:rFonts w:cstheme="minorHAnsi"/>
          <w:color w:val="000000"/>
        </w:rPr>
        <w:t>/SP – CEP</w:t>
      </w:r>
      <w:r>
        <w:rPr>
          <w:rFonts w:cstheme="minorHAnsi"/>
          <w:color w:val="000000"/>
        </w:rPr>
        <w:t>:</w:t>
      </w:r>
      <w:r w:rsidRPr="001B75A4">
        <w:rPr>
          <w:rFonts w:cstheme="minorHAnsi"/>
          <w:color w:val="000000"/>
        </w:rPr>
        <w:t xml:space="preserve"> 04106-062</w:t>
      </w:r>
    </w:p>
    <w:p w14:paraId="405D7506" w14:textId="77777777" w:rsidR="0051455D" w:rsidRPr="001B75A4" w:rsidRDefault="0051455D" w:rsidP="0051455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w:t>
      </w:r>
      <w:r>
        <w:rPr>
          <w:rFonts w:cstheme="minorHAnsi"/>
          <w:color w:val="000000"/>
        </w:rPr>
        <w:t xml:space="preserve"> Ricardo Borges da Costa</w:t>
      </w:r>
      <w:r w:rsidRPr="001B75A4">
        <w:rPr>
          <w:rFonts w:cstheme="minorHAnsi"/>
          <w:color w:val="000000"/>
        </w:rPr>
        <w:t xml:space="preserve"> – CRM 53736</w:t>
      </w:r>
    </w:p>
    <w:p w14:paraId="5C5F3C86" w14:textId="77777777" w:rsidR="0051455D" w:rsidRPr="001B75A4" w:rsidRDefault="0051455D" w:rsidP="0051455D">
      <w:pPr>
        <w:spacing w:after="0"/>
        <w:rPr>
          <w:rFonts w:cstheme="minorHAnsi"/>
          <w:color w:val="000000"/>
        </w:rPr>
      </w:pPr>
      <w:r w:rsidRPr="001B75A4">
        <w:rPr>
          <w:rFonts w:cstheme="minorHAnsi"/>
          <w:b/>
          <w:bCs/>
          <w:noProof/>
          <w:color w:val="000000"/>
        </w:rPr>
        <mc:AlternateContent>
          <mc:Choice Requires="wps">
            <w:drawing>
              <wp:anchor distT="45720" distB="45720" distL="114300" distR="114300" simplePos="0" relativeHeight="251660288" behindDoc="0" locked="0" layoutInCell="1" allowOverlap="1" wp14:anchorId="669283F8" wp14:editId="1DDDBA7B">
                <wp:simplePos x="0" y="0"/>
                <wp:positionH relativeFrom="column">
                  <wp:posOffset>-9525</wp:posOffset>
                </wp:positionH>
                <wp:positionV relativeFrom="paragraph">
                  <wp:posOffset>181610</wp:posOffset>
                </wp:positionV>
                <wp:extent cx="238125" cy="161925"/>
                <wp:effectExtent l="0" t="0" r="28575" b="28575"/>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374FC1D5" w14:textId="77777777" w:rsidR="0051455D" w:rsidRDefault="0051455D" w:rsidP="005145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9283F8" id="_x0000_s1027" type="#_x0000_t202" style="position:absolute;margin-left:-.75pt;margin-top:14.3pt;width:18.75pt;height:1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emDgIAACU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">
                <v:textbox>
                  <w:txbxContent>
                    <w:p w14:paraId="374FC1D5" w14:textId="77777777" w:rsidR="0051455D" w:rsidRDefault="0051455D" w:rsidP="0051455D"/>
                  </w:txbxContent>
                </v:textbox>
                <w10:wrap type="square"/>
              </v:shape>
            </w:pict>
          </mc:Fallback>
        </mc:AlternateContent>
      </w:r>
    </w:p>
    <w:p w14:paraId="4CA1B63F" w14:textId="77777777" w:rsidR="0051455D" w:rsidRDefault="0051455D" w:rsidP="0051455D">
      <w:pPr>
        <w:spacing w:after="0"/>
        <w:rPr>
          <w:rFonts w:cstheme="minorHAnsi"/>
          <w:b/>
          <w:bCs/>
          <w:color w:val="000000"/>
        </w:rPr>
      </w:pPr>
      <w:r w:rsidRPr="001B75A4">
        <w:rPr>
          <w:rFonts w:cstheme="minorHAnsi"/>
          <w:b/>
          <w:bCs/>
          <w:color w:val="000000"/>
        </w:rPr>
        <w:t>SALOMÃO E ZOPPI SERVIÇOS MÉDICOS E PARTICIPAÇÕES S/A</w:t>
      </w:r>
    </w:p>
    <w:p w14:paraId="72D9795B" w14:textId="77777777" w:rsidR="0051455D" w:rsidRPr="009D1B30" w:rsidRDefault="0051455D" w:rsidP="0051455D">
      <w:pPr>
        <w:spacing w:after="0"/>
        <w:rPr>
          <w:rFonts w:cstheme="minorHAnsi"/>
          <w:b/>
          <w:bCs/>
          <w:color w:val="000000"/>
        </w:rPr>
      </w:pPr>
      <w:r w:rsidRPr="001B75A4">
        <w:rPr>
          <w:rFonts w:cstheme="minorHAnsi"/>
          <w:color w:val="000000"/>
        </w:rPr>
        <w:t>A</w:t>
      </w:r>
      <w:r>
        <w:rPr>
          <w:rFonts w:cstheme="minorHAnsi"/>
          <w:color w:val="000000"/>
        </w:rPr>
        <w:t>venida Carinás,</w:t>
      </w:r>
      <w:r w:rsidRPr="001B75A4">
        <w:rPr>
          <w:rFonts w:cstheme="minorHAnsi"/>
          <w:color w:val="000000"/>
        </w:rPr>
        <w:t xml:space="preserve"> 635 – </w:t>
      </w:r>
      <w:r>
        <w:rPr>
          <w:rFonts w:cstheme="minorHAnsi"/>
          <w:color w:val="000000"/>
        </w:rPr>
        <w:t>Moema</w:t>
      </w:r>
      <w:r w:rsidRPr="001B75A4">
        <w:rPr>
          <w:rFonts w:cstheme="minorHAnsi"/>
          <w:color w:val="000000"/>
        </w:rPr>
        <w:t>/SP – CEP: 04086-011</w:t>
      </w:r>
    </w:p>
    <w:p w14:paraId="1C119C89" w14:textId="77777777" w:rsidR="0051455D" w:rsidRPr="001B75A4" w:rsidRDefault="0051455D" w:rsidP="0051455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w:t>
      </w:r>
      <w:r>
        <w:rPr>
          <w:rFonts w:cstheme="minorHAnsi"/>
          <w:color w:val="000000"/>
        </w:rPr>
        <w:t xml:space="preserve"> Gianfranco Zampieri</w:t>
      </w:r>
      <w:r w:rsidRPr="001B75A4">
        <w:rPr>
          <w:rFonts w:cstheme="minorHAnsi"/>
          <w:color w:val="000000"/>
        </w:rPr>
        <w:t xml:space="preserve"> – CRM 43268</w:t>
      </w:r>
    </w:p>
    <w:p w14:paraId="6AAEECA3" w14:textId="77777777" w:rsidR="0051455D" w:rsidRPr="001B75A4" w:rsidRDefault="0051455D" w:rsidP="0051455D">
      <w:pPr>
        <w:spacing w:after="0"/>
        <w:rPr>
          <w:rFonts w:cstheme="minorHAnsi"/>
          <w:color w:val="000000"/>
        </w:rPr>
      </w:pPr>
    </w:p>
    <w:p w14:paraId="53B9243F" w14:textId="77777777" w:rsidR="0051455D" w:rsidRPr="001B75A4" w:rsidRDefault="0051455D" w:rsidP="0051455D">
      <w:pPr>
        <w:spacing w:after="0"/>
        <w:rPr>
          <w:rFonts w:cstheme="minorHAnsi"/>
          <w:b/>
          <w:bCs/>
          <w:color w:val="000000"/>
        </w:rPr>
      </w:pPr>
      <w:r w:rsidRPr="001B75A4">
        <w:rPr>
          <w:rFonts w:cstheme="minorHAnsi"/>
          <w:b/>
          <w:bCs/>
          <w:noProof/>
          <w:color w:val="000000"/>
        </w:rPr>
        <mc:AlternateContent>
          <mc:Choice Requires="wps">
            <w:drawing>
              <wp:anchor distT="45720" distB="45720" distL="114300" distR="114300" simplePos="0" relativeHeight="251661312" behindDoc="0" locked="0" layoutInCell="1" allowOverlap="1" wp14:anchorId="5E47BE0C" wp14:editId="0152C980">
                <wp:simplePos x="0" y="0"/>
                <wp:positionH relativeFrom="column">
                  <wp:posOffset>-9525</wp:posOffset>
                </wp:positionH>
                <wp:positionV relativeFrom="paragraph">
                  <wp:posOffset>26670</wp:posOffset>
                </wp:positionV>
                <wp:extent cx="238125" cy="161925"/>
                <wp:effectExtent l="0" t="0" r="28575" b="28575"/>
                <wp:wrapSquare wrapText="bothSides"/>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6EE5E22D" w14:textId="77777777" w:rsidR="0051455D" w:rsidRDefault="0051455D" w:rsidP="005145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7BE0C" id="Caixa de Texto 3" o:spid="_x0000_s1028" type="#_x0000_t202" style="position:absolute;margin-left:-.75pt;margin-top:2.1pt;width:18.75pt;height:1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VnEAIAACU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">
                <v:textbox>
                  <w:txbxContent>
                    <w:p w14:paraId="6EE5E22D" w14:textId="77777777" w:rsidR="0051455D" w:rsidRDefault="0051455D" w:rsidP="0051455D"/>
                  </w:txbxContent>
                </v:textbox>
                <w10:wrap type="square"/>
              </v:shape>
            </w:pict>
          </mc:Fallback>
        </mc:AlternateContent>
      </w:r>
      <w:r w:rsidRPr="001B75A4">
        <w:rPr>
          <w:rFonts w:cstheme="minorHAnsi"/>
          <w:b/>
          <w:bCs/>
          <w:color w:val="000000"/>
        </w:rPr>
        <w:t>GIP MEDICINA DIAGNÓSTICA S/A – FEMME LABORATÓRIO DA MULHER</w:t>
      </w:r>
    </w:p>
    <w:p w14:paraId="00B06878" w14:textId="77777777" w:rsidR="0051455D" w:rsidRPr="001B75A4" w:rsidRDefault="0051455D" w:rsidP="0051455D">
      <w:pPr>
        <w:spacing w:after="0"/>
        <w:rPr>
          <w:rFonts w:cstheme="minorHAnsi"/>
          <w:color w:val="000000"/>
        </w:rPr>
      </w:pPr>
      <w:r w:rsidRPr="001B75A4">
        <w:rPr>
          <w:rFonts w:cstheme="minorHAnsi"/>
          <w:color w:val="000000"/>
        </w:rPr>
        <w:t>R</w:t>
      </w:r>
      <w:r>
        <w:rPr>
          <w:rFonts w:cstheme="minorHAnsi"/>
          <w:color w:val="000000"/>
        </w:rPr>
        <w:t>ua Afonso Freitas</w:t>
      </w:r>
      <w:r w:rsidRPr="001B75A4">
        <w:rPr>
          <w:rFonts w:cstheme="minorHAnsi"/>
          <w:color w:val="000000"/>
        </w:rPr>
        <w:t xml:space="preserve">, 188 – </w:t>
      </w:r>
      <w:r>
        <w:rPr>
          <w:rFonts w:cstheme="minorHAnsi"/>
          <w:color w:val="000000"/>
        </w:rPr>
        <w:t>Paraíso</w:t>
      </w:r>
      <w:r w:rsidRPr="001B75A4">
        <w:rPr>
          <w:rFonts w:cstheme="minorHAnsi"/>
          <w:color w:val="000000"/>
        </w:rPr>
        <w:t>/SP – CEP: 04006-050</w:t>
      </w:r>
    </w:p>
    <w:p w14:paraId="0AA4866F" w14:textId="77777777" w:rsidR="0051455D" w:rsidRPr="001B75A4" w:rsidRDefault="0051455D" w:rsidP="0051455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 xml:space="preserve">. </w:t>
      </w:r>
      <w:r>
        <w:rPr>
          <w:rFonts w:cstheme="minorHAnsi"/>
          <w:color w:val="000000"/>
        </w:rPr>
        <w:t>Rogério Ciarcia Ramires</w:t>
      </w:r>
      <w:r w:rsidRPr="001B75A4">
        <w:rPr>
          <w:rFonts w:cstheme="minorHAnsi"/>
          <w:color w:val="000000"/>
        </w:rPr>
        <w:t xml:space="preserve"> – CRM 76530</w:t>
      </w:r>
    </w:p>
    <w:p w14:paraId="64C604B3" w14:textId="77777777" w:rsidR="0051455D" w:rsidRPr="001B75A4" w:rsidRDefault="0051455D" w:rsidP="0051455D">
      <w:pPr>
        <w:spacing w:after="0"/>
        <w:rPr>
          <w:rFonts w:cstheme="minorHAnsi"/>
          <w:color w:val="000000"/>
        </w:rPr>
      </w:pPr>
      <w:r w:rsidRPr="001B75A4">
        <w:rPr>
          <w:rFonts w:cstheme="minorHAnsi"/>
          <w:b/>
          <w:bCs/>
          <w:noProof/>
          <w:color w:val="000000"/>
        </w:rPr>
        <mc:AlternateContent>
          <mc:Choice Requires="wps">
            <w:drawing>
              <wp:anchor distT="45720" distB="45720" distL="114300" distR="114300" simplePos="0" relativeHeight="251662336" behindDoc="0" locked="0" layoutInCell="1" allowOverlap="1" wp14:anchorId="6008DFA2" wp14:editId="4F78232B">
                <wp:simplePos x="0" y="0"/>
                <wp:positionH relativeFrom="column">
                  <wp:posOffset>-19050</wp:posOffset>
                </wp:positionH>
                <wp:positionV relativeFrom="paragraph">
                  <wp:posOffset>191135</wp:posOffset>
                </wp:positionV>
                <wp:extent cx="238125" cy="161925"/>
                <wp:effectExtent l="0" t="0" r="28575" b="28575"/>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44F1EC64" w14:textId="77777777" w:rsidR="0051455D" w:rsidRDefault="0051455D" w:rsidP="005145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8DFA2" id="_x0000_s1029" type="#_x0000_t202" style="position:absolute;margin-left:-1.5pt;margin-top:15.05pt;width:18.75pt;height:1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">
                <v:textbox>
                  <w:txbxContent>
                    <w:p w14:paraId="44F1EC64" w14:textId="77777777" w:rsidR="0051455D" w:rsidRDefault="0051455D" w:rsidP="0051455D"/>
                  </w:txbxContent>
                </v:textbox>
                <w10:wrap type="square"/>
              </v:shape>
            </w:pict>
          </mc:Fallback>
        </mc:AlternateContent>
      </w:r>
    </w:p>
    <w:p w14:paraId="1BAF2B19" w14:textId="77777777" w:rsidR="0051455D" w:rsidRPr="001B75A4" w:rsidRDefault="0051455D" w:rsidP="0051455D">
      <w:pPr>
        <w:spacing w:after="0"/>
        <w:rPr>
          <w:rFonts w:cstheme="minorHAnsi"/>
          <w:b/>
          <w:bCs/>
          <w:color w:val="000000"/>
        </w:rPr>
      </w:pPr>
      <w:r w:rsidRPr="001B75A4">
        <w:rPr>
          <w:rFonts w:cstheme="minorHAnsi"/>
          <w:b/>
          <w:bCs/>
          <w:color w:val="000000"/>
        </w:rPr>
        <w:t>DIAGNÓSTICOS DA AMÉRICA S/A – DASA (GeneOne)</w:t>
      </w:r>
    </w:p>
    <w:p w14:paraId="2A1514A2" w14:textId="77777777" w:rsidR="0051455D" w:rsidRPr="001B75A4" w:rsidRDefault="0051455D" w:rsidP="0051455D">
      <w:pPr>
        <w:spacing w:after="0"/>
        <w:rPr>
          <w:rFonts w:cstheme="minorHAnsi"/>
          <w:color w:val="000000"/>
        </w:rPr>
      </w:pPr>
      <w:r w:rsidRPr="001B75A4">
        <w:rPr>
          <w:rFonts w:cstheme="minorHAnsi"/>
          <w:color w:val="000000"/>
        </w:rPr>
        <w:t>A</w:t>
      </w:r>
      <w:r>
        <w:rPr>
          <w:rFonts w:cstheme="minorHAnsi"/>
          <w:color w:val="000000"/>
        </w:rPr>
        <w:t>venida Juruá</w:t>
      </w:r>
      <w:r w:rsidRPr="001B75A4">
        <w:rPr>
          <w:rFonts w:cstheme="minorHAnsi"/>
          <w:color w:val="000000"/>
        </w:rPr>
        <w:t xml:space="preserve">, 434 – </w:t>
      </w:r>
      <w:r>
        <w:rPr>
          <w:rFonts w:cstheme="minorHAnsi"/>
          <w:color w:val="000000"/>
        </w:rPr>
        <w:t>Alphaville</w:t>
      </w:r>
      <w:r w:rsidRPr="001B75A4">
        <w:rPr>
          <w:rFonts w:cstheme="minorHAnsi"/>
          <w:color w:val="000000"/>
        </w:rPr>
        <w:t xml:space="preserve"> – B</w:t>
      </w:r>
      <w:r>
        <w:rPr>
          <w:rFonts w:cstheme="minorHAnsi"/>
          <w:color w:val="000000"/>
        </w:rPr>
        <w:t>arueri</w:t>
      </w:r>
      <w:r w:rsidRPr="001B75A4">
        <w:rPr>
          <w:rFonts w:cstheme="minorHAnsi"/>
          <w:color w:val="000000"/>
        </w:rPr>
        <w:t>/SP – CEP: 06455-010</w:t>
      </w:r>
    </w:p>
    <w:p w14:paraId="05C54753" w14:textId="77777777" w:rsidR="0051455D" w:rsidRPr="001B75A4" w:rsidRDefault="0051455D" w:rsidP="0051455D">
      <w:pPr>
        <w:spacing w:after="100" w:afterAutospacing="1"/>
        <w:rPr>
          <w:rFonts w:cstheme="minorHAnsi"/>
          <w:color w:val="000000"/>
        </w:rPr>
      </w:pPr>
      <w:r>
        <w:rPr>
          <w:rFonts w:cstheme="minorHAnsi"/>
          <w:color w:val="000000"/>
        </w:rPr>
        <w:t xml:space="preserve">           Diretor Técnico: Dra</w:t>
      </w:r>
      <w:r w:rsidRPr="001B75A4">
        <w:rPr>
          <w:rFonts w:cstheme="minorHAnsi"/>
          <w:color w:val="000000"/>
        </w:rPr>
        <w:t>. M</w:t>
      </w:r>
      <w:r>
        <w:rPr>
          <w:rFonts w:cstheme="minorHAnsi"/>
          <w:color w:val="000000"/>
        </w:rPr>
        <w:t>arcia Simões Cortinhas</w:t>
      </w:r>
      <w:r w:rsidRPr="001B75A4">
        <w:rPr>
          <w:rFonts w:cstheme="minorHAnsi"/>
          <w:color w:val="000000"/>
        </w:rPr>
        <w:t xml:space="preserve"> – CRM 91809</w:t>
      </w:r>
    </w:p>
    <w:bookmarkEnd w:id="0"/>
    <w:p w14:paraId="7C4DDEAA" w14:textId="77777777" w:rsidR="0051455D" w:rsidRPr="00236729" w:rsidRDefault="0051455D" w:rsidP="0051455D">
      <w:pPr>
        <w:spacing w:after="100" w:afterAutospacing="1"/>
        <w:jc w:val="both"/>
      </w:pPr>
      <w:r w:rsidRPr="00236729">
        <w:t xml:space="preserve">Declara a paciente estar ciente </w:t>
      </w:r>
      <w:r>
        <w:t>que o material coletado durante o procedimento foi encaminhado para o laboratório acima assinalado.</w:t>
      </w:r>
    </w:p>
    <w:p w14:paraId="526423B5" w14:textId="77777777" w:rsidR="0051455D" w:rsidRPr="001B75A4" w:rsidRDefault="0051455D" w:rsidP="0051455D">
      <w:pPr>
        <w:spacing w:after="100" w:afterAutospacing="1"/>
        <w:rPr>
          <w:rFonts w:cstheme="minorHAnsi"/>
          <w:color w:val="000000"/>
        </w:rPr>
      </w:pPr>
      <w:r w:rsidRPr="00236729">
        <w:t>Ciente _______________________________________________________________________</w:t>
      </w:r>
    </w:p>
    <w:p w14:paraId="24B04C4A" w14:textId="2D8B6A84" w:rsidR="00092AEA" w:rsidRDefault="0051455D" w:rsidP="0051455D">
      <w:pPr>
        <w:spacing w:after="0"/>
        <w:jc w:val="both"/>
      </w:pPr>
      <w:r>
        <w:t>- O paciente tem o direito de optar pela realização de seu exame em laboratório da sua escolha, devendo, nesse caso, receber orientações para que ele próprio possa providenciar esse encaminhamento, assinando um respectivo termo de responsabilidade. (Resolução nº 20, de 10 de abril de 2014, da Anvisa).</w:t>
      </w:r>
    </w:p>
    <w:p w14:paraId="6B6B28F8" w14:textId="77777777" w:rsidR="003B7CBA" w:rsidRDefault="003B7CBA" w:rsidP="003B7CBA">
      <w:pPr>
        <w:spacing w:before="240" w:line="276" w:lineRule="auto"/>
        <w:ind w:firstLine="1134"/>
        <w:jc w:val="both"/>
      </w:pPr>
    </w:p>
    <w:p w14:paraId="3735D9F2" w14:textId="77777777" w:rsidR="00F37088" w:rsidRPr="00E728A9" w:rsidRDefault="00F37088" w:rsidP="00F37088">
      <w:pPr>
        <w:jc w:val="both"/>
      </w:pPr>
      <w:r w:rsidRPr="00E728A9">
        <w:t>USO DE SANGUE E DERIVADOS</w:t>
      </w:r>
    </w:p>
    <w:p w14:paraId="27F6D981" w14:textId="77777777" w:rsidR="00F37088" w:rsidRDefault="00F37088" w:rsidP="00F37088">
      <w:pPr>
        <w:jc w:val="both"/>
      </w:pPr>
    </w:p>
    <w:p w14:paraId="7332AC4C" w14:textId="77777777" w:rsidR="007B27A6" w:rsidRDefault="00F37088" w:rsidP="007B27A6">
      <w:pPr>
        <w:ind w:firstLine="1134"/>
        <w:jc w:val="both"/>
      </w:pPr>
      <w:r>
        <w:t>Fui informado(a) de que durante ou após o procedimento pode haver a necessidade de transfusão de sangue ou uso de produtos sanguíneos.</w:t>
      </w:r>
    </w:p>
    <w:p w14:paraId="68D05A35" w14:textId="1D0185CE" w:rsidR="00F37088" w:rsidRDefault="00AD0983" w:rsidP="007B27A6">
      <w:pPr>
        <w:ind w:firstLine="1134"/>
        <w:jc w:val="both"/>
      </w:pPr>
      <w:r w:rsidRPr="00AD0983">
        <w:t xml:space="preserve">A coleta de óvulos é um procedimento minimamente invasivo e, geralmente, não está associada a perdas sanguíneas significativas que justifiquem a necessidade de transfusão de sangue ou hemoderivados, embora são descritos casos muito raros de lesão de vasos ovarianos ou pélvicos durante a punção. </w:t>
      </w:r>
      <w:r w:rsidR="007B27A6">
        <w:t>Portanto,</w:t>
      </w:r>
      <w:r w:rsidRPr="00AD0983">
        <w:t xml:space="preserve"> como em qualquer procedimento cirúrgico, existe um risco inerente, ainda que baixo, de sangramento inesperado que, em casos muito raros, pode exigir uma transfusão. Os riscos associados à transfusão de sangue incluem reações alérgicas, transmissão de doenças infecciosas (atualmente muito baixas devido a rigorosos testes), e reações transfusionais. Os benefícios, caso seja necessária, são a reposição de volume sanguíneo e a manutenção da oxigenação dos tecidos, essenciais para a segurança da paciente. Alternativas ao uso de sangue podem incluir técnicas cirúrgicas para minimizar a perda sanguínea, uso de medicamentos que estimulam a produção de glóbulos vermelhos (como eritropoietina), e a autotransfusão (onde a paciente doa seu próprio sangue antes do procedimento, se houver tempo e indicação). </w:t>
      </w:r>
      <w:r>
        <w:t xml:space="preserve">A decisão de transfundir sangue é baseada na avaliação do cirurgião e do anestesista, a considerar o volume de sangue perdido, a estabilidade </w:t>
      </w:r>
      <w:r>
        <w:lastRenderedPageBreak/>
        <w:t xml:space="preserve">hemodinâmica da paciente, seus níveis de hemoglobina, </w:t>
      </w:r>
      <w:r w:rsidRPr="00AD0983">
        <w:t>na</w:t>
      </w:r>
      <w:r>
        <w:t xml:space="preserve"> eventual</w:t>
      </w:r>
      <w:r w:rsidRPr="00AD0983">
        <w:t xml:space="preserve"> ocorrência de qualquer complicação durante o procedimento.</w:t>
      </w:r>
    </w:p>
    <w:p w14:paraId="27EA9A78" w14:textId="77777777" w:rsidR="00F37088" w:rsidRDefault="00F37088" w:rsidP="00F37088">
      <w:pPr>
        <w:ind w:firstLine="1134"/>
        <w:jc w:val="both"/>
      </w:pPr>
      <w:r>
        <w:t>A decisão sobre o uso de sangue e hemoderivados será sempre individualizada, discutida com a paciente e baseada nas circunstâncias clínicas e nas preferências pessoais.</w:t>
      </w:r>
    </w:p>
    <w:p w14:paraId="6E34B72C" w14:textId="77777777" w:rsidR="00F37088" w:rsidRDefault="00F37088" w:rsidP="00F37088">
      <w:pPr>
        <w:ind w:firstLine="1134"/>
        <w:jc w:val="both"/>
      </w:pPr>
      <w:r>
        <w:t>Consentimento específico para sangue:</w:t>
      </w:r>
    </w:p>
    <w:p w14:paraId="7763FB0F" w14:textId="77777777" w:rsidR="00F37088" w:rsidRDefault="00F37088" w:rsidP="00F37088">
      <w:pPr>
        <w:ind w:firstLine="1134"/>
        <w:jc w:val="both"/>
      </w:pPr>
      <w:r>
        <w:t>(  )  CONSINTO com a transfusão de sangue e hemocomponentes, se necessário.</w:t>
      </w:r>
    </w:p>
    <w:p w14:paraId="39FACAC8" w14:textId="6C721B33" w:rsidR="00092AEA" w:rsidRDefault="00F37088" w:rsidP="00F37088">
      <w:pPr>
        <w:ind w:firstLine="1134"/>
        <w:jc w:val="both"/>
      </w:pPr>
      <w:r>
        <w:t>(  )  NÃO CONSINTO com a transfusão de sangue e hemocomponentes sob nenhuma circunstância. (Nota: Caso assinalada esta opção, um termo específico de recusa terapêutica deverá ser preenchido).</w:t>
      </w:r>
    </w:p>
    <w:p w14:paraId="52E5E311" w14:textId="77777777" w:rsidR="0051455D" w:rsidRDefault="0051455D" w:rsidP="0051455D">
      <w:pPr>
        <w:spacing w:after="0"/>
        <w:jc w:val="both"/>
      </w:pPr>
    </w:p>
    <w:p w14:paraId="1E0A1F70" w14:textId="77777777" w:rsidR="0051455D" w:rsidRPr="00904088" w:rsidRDefault="0051455D" w:rsidP="0051455D">
      <w:pPr>
        <w:spacing w:after="100" w:afterAutospacing="1"/>
        <w:ind w:firstLine="1134"/>
        <w:jc w:val="both"/>
      </w:pPr>
      <w:r w:rsidRPr="00904088">
        <w:t>Após ler cuidadosamente este documento, tive a oportunidade de perguntar e esclarecer todas as minhas dúvidas com relação ao procedimento e suas intercorrências, as quais me foram esclarecidas.</w:t>
      </w:r>
    </w:p>
    <w:p w14:paraId="0564C131" w14:textId="3705B5C5" w:rsidR="0051455D" w:rsidRDefault="0051455D" w:rsidP="0051455D">
      <w:pPr>
        <w:spacing w:after="100" w:afterAutospacing="1"/>
        <w:ind w:firstLine="1134"/>
        <w:jc w:val="both"/>
      </w:pPr>
      <w:r>
        <w:t>Declaro que li e compreendi a realização do procedimento</w:t>
      </w:r>
      <w:r w:rsidR="00AA0DFE">
        <w:t xml:space="preserve"> </w:t>
      </w:r>
      <w:r w:rsidR="00AA0DFE" w:rsidRPr="00AA0DFE">
        <w:t>COLETA DE ÓVULOS PARA FERTILIZAÇÃO IN VITRO (FIV)</w:t>
      </w:r>
      <w:r>
        <w:t xml:space="preserve"> suas limitações e eventuais complicações e CONSINTO a realização deles</w:t>
      </w:r>
      <w:r w:rsidR="00E728A9">
        <w:t xml:space="preserve"> </w:t>
      </w:r>
      <w:r w:rsidR="00E728A9" w:rsidRPr="00AD262B">
        <w:t>bem como a tomarem as condutas necessárias em caso de situações imprevistas e emergenciais durante o ato cirúrgico que demandem intervenção imediata para preservar minha vida ou saúde.</w:t>
      </w:r>
    </w:p>
    <w:p w14:paraId="06D3D1E7" w14:textId="592D6FB9" w:rsidR="0051455D" w:rsidRDefault="0051455D" w:rsidP="007B27A6">
      <w:pPr>
        <w:spacing w:after="100" w:afterAutospacing="1"/>
        <w:ind w:firstLine="1134"/>
        <w:jc w:val="both"/>
      </w:pPr>
      <w:r>
        <w:t>Esse Termo de Consentimento poderá ser revogado a qualquer tempo antes da realização da cirurgia.</w:t>
      </w:r>
    </w:p>
    <w:p w14:paraId="07283CE6" w14:textId="77777777" w:rsidR="0051455D" w:rsidRDefault="0051455D" w:rsidP="0051455D">
      <w:pPr>
        <w:spacing w:after="100" w:afterAutospacing="1"/>
        <w:jc w:val="both"/>
      </w:pPr>
      <w:r>
        <w:t>Data:___/___/______ Hora:_______</w:t>
      </w:r>
    </w:p>
    <w:p w14:paraId="2DB4FCF4" w14:textId="77777777" w:rsidR="0051455D" w:rsidRDefault="0051455D" w:rsidP="0051455D">
      <w:pPr>
        <w:spacing w:after="100" w:afterAutospacing="1"/>
        <w:jc w:val="both"/>
      </w:pPr>
    </w:p>
    <w:p w14:paraId="1358D55D" w14:textId="77777777" w:rsidR="0051455D" w:rsidRPr="00BD5F46" w:rsidRDefault="0051455D" w:rsidP="0051455D">
      <w:pPr>
        <w:pStyle w:val="Default"/>
        <w:spacing w:after="100" w:afterAutospacing="1" w:line="259" w:lineRule="auto"/>
        <w:jc w:val="both"/>
        <w:rPr>
          <w:rFonts w:asciiTheme="minorHAnsi" w:hAnsiTheme="minorHAnsi" w:cstheme="minorHAnsi"/>
          <w:sz w:val="22"/>
          <w:szCs w:val="22"/>
        </w:rPr>
      </w:pPr>
      <w:r w:rsidRPr="00BD5F46">
        <w:rPr>
          <w:rFonts w:asciiTheme="minorHAnsi" w:hAnsiTheme="minorHAnsi" w:cstheme="minorHAnsi"/>
          <w:sz w:val="22"/>
          <w:szCs w:val="22"/>
        </w:rPr>
        <w:t>_________________________________</w:t>
      </w:r>
      <w:r>
        <w:rPr>
          <w:rFonts w:asciiTheme="minorHAnsi" w:hAnsiTheme="minorHAnsi" w:cstheme="minorHAnsi"/>
          <w:sz w:val="22"/>
          <w:szCs w:val="22"/>
        </w:rPr>
        <w:t>_____________</w:t>
      </w:r>
      <w:r w:rsidRPr="00BD5F46">
        <w:rPr>
          <w:rFonts w:asciiTheme="minorHAnsi" w:hAnsiTheme="minorHAnsi" w:cstheme="minorHAnsi"/>
          <w:sz w:val="22"/>
          <w:szCs w:val="22"/>
        </w:rPr>
        <w:t xml:space="preserve">__ </w:t>
      </w:r>
    </w:p>
    <w:p w14:paraId="1BD90EC7" w14:textId="731F1B16" w:rsidR="0051455D" w:rsidRPr="00BD5F46" w:rsidRDefault="0051455D" w:rsidP="0051455D">
      <w:pPr>
        <w:pStyle w:val="Default"/>
        <w:spacing w:after="100" w:afterAutospacing="1" w:line="259" w:lineRule="auto"/>
        <w:jc w:val="both"/>
        <w:rPr>
          <w:rFonts w:asciiTheme="minorHAnsi" w:hAnsiTheme="minorHAnsi" w:cstheme="minorHAnsi"/>
          <w:sz w:val="22"/>
          <w:szCs w:val="22"/>
        </w:rPr>
      </w:pPr>
      <w:r w:rsidRPr="00BD5F46">
        <w:rPr>
          <w:rFonts w:asciiTheme="minorHAnsi" w:hAnsiTheme="minorHAnsi" w:cstheme="minorHAnsi"/>
          <w:sz w:val="22"/>
          <w:szCs w:val="22"/>
        </w:rPr>
        <w:t>Assinatura da Paciente e/ou Responsável</w:t>
      </w:r>
    </w:p>
    <w:p w14:paraId="7118AA61" w14:textId="77777777" w:rsidR="0051455D" w:rsidRDefault="0051455D" w:rsidP="0051455D">
      <w:pPr>
        <w:pStyle w:val="Default"/>
        <w:spacing w:after="100" w:afterAutospacing="1" w:line="259" w:lineRule="auto"/>
        <w:jc w:val="both"/>
        <w:rPr>
          <w:rFonts w:asciiTheme="minorHAnsi" w:hAnsiTheme="minorHAnsi" w:cstheme="minorHAnsi"/>
          <w:b/>
          <w:bCs/>
          <w:sz w:val="22"/>
          <w:szCs w:val="22"/>
          <w:u w:val="single"/>
        </w:rPr>
      </w:pPr>
      <w:r w:rsidRPr="00580F4A">
        <w:rPr>
          <w:rFonts w:asciiTheme="minorHAnsi" w:hAnsiTheme="minorHAnsi" w:cstheme="minorHAnsi"/>
          <w:b/>
          <w:bCs/>
          <w:sz w:val="22"/>
          <w:szCs w:val="22"/>
          <w:u w:val="single"/>
        </w:rPr>
        <w:t>PREENCHIMENTO MÉDICO</w:t>
      </w:r>
    </w:p>
    <w:p w14:paraId="5A4D2D05" w14:textId="6DBF574B" w:rsidR="0051455D" w:rsidRDefault="0051455D" w:rsidP="0051455D">
      <w:pPr>
        <w:spacing w:after="100" w:afterAutospacing="1"/>
        <w:jc w:val="both"/>
      </w:pPr>
      <w:r>
        <w:t>CONFIRMO que expliquei detalhadamente para a paciente o propósito, os riscos e os benefícios da</w:t>
      </w:r>
      <w:r w:rsidR="00AA0DFE">
        <w:t xml:space="preserve"> </w:t>
      </w:r>
      <w:r w:rsidR="00AA0DFE" w:rsidRPr="00AA0DFE">
        <w:t>COLETA DE ÓVULOS PARA FERTILIZAÇÃO IN VITRO (FIV)</w:t>
      </w:r>
      <w:r w:rsidR="00AA0DFE">
        <w:t>.</w:t>
      </w:r>
    </w:p>
    <w:p w14:paraId="5DC4F44D" w14:textId="77777777" w:rsidR="0051455D" w:rsidRDefault="0051455D" w:rsidP="0051455D">
      <w:pPr>
        <w:spacing w:after="100" w:afterAutospacing="1"/>
        <w:jc w:val="both"/>
      </w:pPr>
      <w:r>
        <w:t xml:space="preserve">NOME: ___________________________________________ CREMESP: ___________________ </w:t>
      </w:r>
    </w:p>
    <w:p w14:paraId="51717561" w14:textId="0B5F1175" w:rsidR="00F34F5E" w:rsidRDefault="0051455D" w:rsidP="007B27A6">
      <w:pPr>
        <w:spacing w:after="100" w:afterAutospacing="1"/>
        <w:jc w:val="both"/>
      </w:pPr>
      <w:r>
        <w:t>ASSINATURA___________________________________________________________________</w:t>
      </w:r>
    </w:p>
    <w:sectPr w:rsidR="00F34F5E" w:rsidSect="00992A69">
      <w:headerReference w:type="default" r:id="rId8"/>
      <w:pgSz w:w="11906" w:h="16838"/>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4326A" w14:textId="77777777" w:rsidR="00D74A91" w:rsidRDefault="00D74A91" w:rsidP="0051455D">
      <w:pPr>
        <w:spacing w:after="0" w:line="240" w:lineRule="auto"/>
      </w:pPr>
      <w:r>
        <w:separator/>
      </w:r>
    </w:p>
  </w:endnote>
  <w:endnote w:type="continuationSeparator" w:id="0">
    <w:p w14:paraId="02445E03" w14:textId="77777777" w:rsidR="00D74A91" w:rsidRDefault="00D74A91" w:rsidP="0051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75D24" w14:textId="77777777" w:rsidR="00D74A91" w:rsidRDefault="00D74A91" w:rsidP="0051455D">
      <w:pPr>
        <w:spacing w:after="0" w:line="240" w:lineRule="auto"/>
      </w:pPr>
      <w:r>
        <w:separator/>
      </w:r>
    </w:p>
  </w:footnote>
  <w:footnote w:type="continuationSeparator" w:id="0">
    <w:p w14:paraId="736370DD" w14:textId="77777777" w:rsidR="00D74A91" w:rsidRDefault="00D74A91" w:rsidP="00514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FB57" w14:textId="50A32239" w:rsidR="00A75B3F" w:rsidRDefault="00A75B3F">
    <w:pPr>
      <w:pStyle w:val="Cabealho"/>
      <w:rPr>
        <w:noProof/>
      </w:rPr>
    </w:pPr>
  </w:p>
  <w:p w14:paraId="3C1FDBD8" w14:textId="77777777" w:rsidR="0051455D" w:rsidRDefault="005145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A0851E"/>
    <w:lvl w:ilvl="0">
      <w:start w:val="1"/>
      <w:numFmt w:val="bullet"/>
      <w:pStyle w:val="Commarcadores"/>
      <w:lvlText w:val=""/>
      <w:lvlJc w:val="left"/>
      <w:pPr>
        <w:tabs>
          <w:tab w:val="num" w:pos="360"/>
        </w:tabs>
        <w:ind w:left="360" w:hanging="360"/>
      </w:pPr>
      <w:rPr>
        <w:rFonts w:ascii="Symbol" w:hAnsi="Symbol" w:hint="default"/>
      </w:rPr>
    </w:lvl>
  </w:abstractNum>
  <w:num w:numId="1" w16cid:durableId="114216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5D"/>
    <w:rsid w:val="00025EAA"/>
    <w:rsid w:val="00092AEA"/>
    <w:rsid w:val="001B7AE7"/>
    <w:rsid w:val="001C679D"/>
    <w:rsid w:val="003B58ED"/>
    <w:rsid w:val="003B7CBA"/>
    <w:rsid w:val="0047562B"/>
    <w:rsid w:val="0051455D"/>
    <w:rsid w:val="00523F2C"/>
    <w:rsid w:val="006C067D"/>
    <w:rsid w:val="007B27A6"/>
    <w:rsid w:val="00816125"/>
    <w:rsid w:val="00934D03"/>
    <w:rsid w:val="00992A69"/>
    <w:rsid w:val="00A512D9"/>
    <w:rsid w:val="00A75B3F"/>
    <w:rsid w:val="00AA0DFE"/>
    <w:rsid w:val="00AD0983"/>
    <w:rsid w:val="00BE439B"/>
    <w:rsid w:val="00D674E5"/>
    <w:rsid w:val="00D74A91"/>
    <w:rsid w:val="00DD61DC"/>
    <w:rsid w:val="00E51C98"/>
    <w:rsid w:val="00E728A9"/>
    <w:rsid w:val="00E96F9C"/>
    <w:rsid w:val="00EC4994"/>
    <w:rsid w:val="00F34F5E"/>
    <w:rsid w:val="00F370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1A06"/>
  <w15:chartTrackingRefBased/>
  <w15:docId w15:val="{E84FE83B-24B5-4202-A770-E62B64B8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5D"/>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145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455D"/>
    <w:rPr>
      <w:kern w:val="0"/>
      <w14:ligatures w14:val="none"/>
    </w:rPr>
  </w:style>
  <w:style w:type="paragraph" w:customStyle="1" w:styleId="Default">
    <w:name w:val="Default"/>
    <w:rsid w:val="0051455D"/>
    <w:pPr>
      <w:autoSpaceDE w:val="0"/>
      <w:autoSpaceDN w:val="0"/>
      <w:adjustRightInd w:val="0"/>
      <w:spacing w:after="0" w:line="240" w:lineRule="auto"/>
    </w:pPr>
    <w:rPr>
      <w:rFonts w:ascii="Arial" w:hAnsi="Arial" w:cs="Arial"/>
      <w:color w:val="000000"/>
      <w:kern w:val="0"/>
      <w:sz w:val="24"/>
      <w:szCs w:val="24"/>
      <w14:ligatures w14:val="none"/>
    </w:rPr>
  </w:style>
  <w:style w:type="paragraph" w:styleId="Rodap">
    <w:name w:val="footer"/>
    <w:basedOn w:val="Normal"/>
    <w:link w:val="RodapChar"/>
    <w:uiPriority w:val="99"/>
    <w:unhideWhenUsed/>
    <w:rsid w:val="0051455D"/>
    <w:pPr>
      <w:tabs>
        <w:tab w:val="center" w:pos="4252"/>
        <w:tab w:val="right" w:pos="8504"/>
      </w:tabs>
      <w:spacing w:after="0" w:line="240" w:lineRule="auto"/>
    </w:pPr>
  </w:style>
  <w:style w:type="character" w:customStyle="1" w:styleId="RodapChar">
    <w:name w:val="Rodapé Char"/>
    <w:basedOn w:val="Fontepargpadro"/>
    <w:link w:val="Rodap"/>
    <w:uiPriority w:val="99"/>
    <w:rsid w:val="0051455D"/>
    <w:rPr>
      <w:kern w:val="0"/>
      <w14:ligatures w14:val="none"/>
    </w:rPr>
  </w:style>
  <w:style w:type="paragraph" w:styleId="Commarcadores">
    <w:name w:val="List Bullet"/>
    <w:basedOn w:val="Normal"/>
    <w:uiPriority w:val="99"/>
    <w:unhideWhenUsed/>
    <w:rsid w:val="00E728A9"/>
    <w:pPr>
      <w:numPr>
        <w:numId w:val="1"/>
      </w:numPr>
      <w:tabs>
        <w:tab w:val="clear" w:pos="360"/>
      </w:tabs>
      <w:spacing w:after="200" w:line="276" w:lineRule="auto"/>
      <w:ind w:left="0"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2045</Words>
  <Characters>11044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Müller</dc:creator>
  <cp:keywords/>
  <dc:description/>
  <cp:lastModifiedBy>Valeria Baptista Sella Lucas</cp:lastModifiedBy>
  <cp:revision>6</cp:revision>
  <dcterms:created xsi:type="dcterms:W3CDTF">2026-04-17T14:21:00Z</dcterms:created>
  <dcterms:modified xsi:type="dcterms:W3CDTF">2026-06-08T15:02:00Z</dcterms:modified>
</cp:coreProperties>
</file>